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0A81E13">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77777777" w:rsidR="00870E6A" w:rsidRPr="00870E6A" w:rsidRDefault="00870E6A" w:rsidP="00870E6A">
            <w:pPr>
              <w:rPr>
                <w:rFonts w:eastAsiaTheme="minorEastAsia"/>
                <w:sz w:val="24"/>
                <w:szCs w:val="24"/>
                <w:lang w:eastAsia="zh-CN"/>
              </w:rPr>
            </w:pPr>
          </w:p>
        </w:tc>
      </w:tr>
      <w:tr w:rsidR="00870E6A" w:rsidRPr="00870E6A" w14:paraId="29A55EB2" w14:textId="77777777" w:rsidTr="00A81E13">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0A81E13">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09A97657" w:rsidR="00870E6A" w:rsidRPr="00870E6A" w:rsidRDefault="0037472B" w:rsidP="00870E6A">
            <w:pPr>
              <w:rPr>
                <w:rFonts w:eastAsiaTheme="minorEastAsia"/>
                <w:sz w:val="24"/>
                <w:szCs w:val="24"/>
                <w:lang w:eastAsia="zh-CN"/>
              </w:rPr>
            </w:pPr>
            <w:r>
              <w:rPr>
                <w:rFonts w:eastAsiaTheme="minorEastAsia"/>
                <w:sz w:val="24"/>
                <w:szCs w:val="24"/>
                <w:lang w:eastAsia="zh-CN"/>
              </w:rPr>
              <w:t>Hogeschool Rotterdam</w:t>
            </w:r>
          </w:p>
        </w:tc>
      </w:tr>
      <w:tr w:rsidR="00870E6A" w:rsidRPr="00870E6A" w14:paraId="4AE95C96" w14:textId="77777777" w:rsidTr="00A81E13">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5E1AD724" w:rsidR="00870E6A" w:rsidRPr="00870E6A" w:rsidRDefault="0037472B" w:rsidP="00870E6A">
            <w:pPr>
              <w:rPr>
                <w:rFonts w:eastAsiaTheme="minorEastAsia"/>
                <w:sz w:val="24"/>
                <w:szCs w:val="24"/>
                <w:lang w:eastAsia="zh-CN"/>
              </w:rPr>
            </w:pPr>
            <w:r>
              <w:rPr>
                <w:rFonts w:eastAsiaTheme="minorEastAsia"/>
                <w:sz w:val="24"/>
                <w:szCs w:val="24"/>
                <w:lang w:eastAsia="zh-CN"/>
              </w:rPr>
              <w:t>HBO-V</w:t>
            </w:r>
            <w:r w:rsidR="000E7881">
              <w:rPr>
                <w:rFonts w:eastAsiaTheme="minorEastAsia"/>
                <w:sz w:val="24"/>
                <w:szCs w:val="24"/>
                <w:lang w:eastAsia="zh-CN"/>
              </w:rPr>
              <w:t>/kenniscentrum Zorginnovatie</w:t>
            </w:r>
          </w:p>
        </w:tc>
      </w:tr>
      <w:tr w:rsidR="00870E6A" w:rsidRPr="000E7881" w14:paraId="1BF42EF4" w14:textId="77777777" w:rsidTr="00A81E13">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C5AE2B5" w:rsidR="00870E6A" w:rsidRPr="000E7881" w:rsidRDefault="000E7881" w:rsidP="00870E6A">
            <w:pPr>
              <w:rPr>
                <w:rFonts w:eastAsiaTheme="minorEastAsia"/>
                <w:sz w:val="24"/>
                <w:szCs w:val="24"/>
                <w:lang w:eastAsia="zh-CN"/>
              </w:rPr>
            </w:pPr>
            <w:r w:rsidRPr="000E7881">
              <w:rPr>
                <w:rFonts w:eastAsiaTheme="minorEastAsia"/>
                <w:sz w:val="24"/>
                <w:szCs w:val="24"/>
                <w:lang w:eastAsia="zh-CN"/>
              </w:rPr>
              <w:t>Jacqueline Jumelet en Katja van Vl</w:t>
            </w:r>
            <w:r>
              <w:rPr>
                <w:rFonts w:eastAsiaTheme="minorEastAsia"/>
                <w:sz w:val="24"/>
                <w:szCs w:val="24"/>
                <w:lang w:eastAsia="zh-CN"/>
              </w:rPr>
              <w:t>iet</w:t>
            </w:r>
          </w:p>
        </w:tc>
      </w:tr>
      <w:tr w:rsidR="00870E6A" w:rsidRPr="00870E6A" w14:paraId="774DF870" w14:textId="77777777" w:rsidTr="00A81E13">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4EDBF24D" w:rsidR="00870E6A" w:rsidRPr="00870E6A" w:rsidRDefault="009C3651" w:rsidP="00870E6A">
            <w:pPr>
              <w:rPr>
                <w:rFonts w:eastAsiaTheme="minorEastAsia"/>
                <w:sz w:val="24"/>
                <w:szCs w:val="24"/>
                <w:lang w:eastAsia="zh-CN"/>
              </w:rPr>
            </w:pPr>
            <w:r>
              <w:rPr>
                <w:rFonts w:eastAsiaTheme="minorEastAsia"/>
                <w:sz w:val="24"/>
                <w:szCs w:val="24"/>
                <w:lang w:eastAsia="zh-CN"/>
              </w:rPr>
              <w:t>Rochussenstraat 198</w:t>
            </w:r>
          </w:p>
        </w:tc>
      </w:tr>
      <w:tr w:rsidR="00870E6A" w:rsidRPr="00870E6A" w14:paraId="4D514F21" w14:textId="77777777" w:rsidTr="00A81E13">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002E71FE" w:rsidR="00870E6A" w:rsidRPr="00870E6A" w:rsidRDefault="007054D5" w:rsidP="00870E6A">
            <w:pPr>
              <w:rPr>
                <w:rFonts w:eastAsiaTheme="minorEastAsia"/>
                <w:sz w:val="24"/>
                <w:szCs w:val="24"/>
                <w:lang w:eastAsia="zh-CN"/>
              </w:rPr>
            </w:pPr>
            <w:r>
              <w:rPr>
                <w:rFonts w:eastAsiaTheme="minorEastAsia"/>
                <w:sz w:val="24"/>
                <w:szCs w:val="24"/>
                <w:lang w:eastAsia="zh-CN"/>
              </w:rPr>
              <w:t>3015EK Rotterdam</w:t>
            </w:r>
          </w:p>
        </w:tc>
      </w:tr>
      <w:tr w:rsidR="00870E6A" w:rsidRPr="00870E6A" w14:paraId="3BA1412F" w14:textId="77777777" w:rsidTr="00A81E13">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6552327B" w:rsidR="00870E6A" w:rsidRPr="00870E6A" w:rsidRDefault="004129A4" w:rsidP="00870E6A">
            <w:pPr>
              <w:rPr>
                <w:rFonts w:eastAsiaTheme="minorEastAsia"/>
                <w:sz w:val="24"/>
                <w:szCs w:val="24"/>
                <w:lang w:eastAsia="zh-CN"/>
              </w:rPr>
            </w:pPr>
            <w:r>
              <w:rPr>
                <w:rFonts w:eastAsiaTheme="minorEastAsia"/>
                <w:sz w:val="24"/>
                <w:szCs w:val="24"/>
                <w:lang w:eastAsia="zh-CN"/>
              </w:rPr>
              <w:t>010-7945556</w:t>
            </w:r>
          </w:p>
        </w:tc>
      </w:tr>
      <w:tr w:rsidR="00870E6A" w:rsidRPr="00870E6A" w14:paraId="2A2EE5C4" w14:textId="77777777" w:rsidTr="00A81E13">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1CA55586" w:rsidR="00870E6A" w:rsidRPr="00870E6A" w:rsidRDefault="004129A4" w:rsidP="00870E6A">
            <w:pPr>
              <w:rPr>
                <w:rFonts w:eastAsiaTheme="minorEastAsia"/>
                <w:sz w:val="24"/>
                <w:szCs w:val="24"/>
                <w:lang w:eastAsia="zh-CN"/>
              </w:rPr>
            </w:pPr>
            <w:r>
              <w:rPr>
                <w:rFonts w:eastAsiaTheme="minorEastAsia"/>
                <w:sz w:val="24"/>
                <w:szCs w:val="24"/>
                <w:lang w:eastAsia="zh-CN"/>
              </w:rPr>
              <w:t>j.m.jumelet@hr.nl</w:t>
            </w:r>
          </w:p>
        </w:tc>
      </w:tr>
      <w:tr w:rsidR="00870E6A" w:rsidRPr="00870E6A" w14:paraId="28365051" w14:textId="77777777" w:rsidTr="00A81E13">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4F64F863" w:rsidR="00870E6A" w:rsidRPr="00870E6A" w:rsidRDefault="004129A4" w:rsidP="00870E6A">
            <w:pPr>
              <w:rPr>
                <w:rFonts w:eastAsiaTheme="minorEastAsia"/>
                <w:sz w:val="24"/>
                <w:szCs w:val="24"/>
                <w:lang w:eastAsia="zh-CN"/>
              </w:rPr>
            </w:pPr>
            <w:r>
              <w:rPr>
                <w:rFonts w:eastAsiaTheme="minorEastAsia"/>
                <w:sz w:val="24"/>
                <w:szCs w:val="24"/>
                <w:lang w:eastAsia="zh-CN"/>
              </w:rPr>
              <w:t>CRDL</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50628590">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1627469E" w14:textId="6851766B" w:rsidR="00BC2E49" w:rsidRDefault="00303072" w:rsidP="50628590">
            <w:pPr>
              <w:rPr>
                <w:rFonts w:eastAsiaTheme="minorEastAsia"/>
                <w:sz w:val="24"/>
                <w:szCs w:val="24"/>
                <w:lang w:eastAsia="zh-CN"/>
              </w:rPr>
            </w:pPr>
            <w:r w:rsidRPr="50628590">
              <w:rPr>
                <w:rFonts w:eastAsiaTheme="minorEastAsia"/>
                <w:sz w:val="24"/>
                <w:szCs w:val="24"/>
                <w:lang w:eastAsia="zh-CN"/>
              </w:rPr>
              <w:t>Betrokkenheid van familieleden</w:t>
            </w:r>
            <w:r w:rsidR="00E01998" w:rsidRPr="50628590">
              <w:rPr>
                <w:rFonts w:eastAsiaTheme="minorEastAsia"/>
                <w:sz w:val="24"/>
                <w:szCs w:val="24"/>
                <w:lang w:eastAsia="zh-CN"/>
              </w:rPr>
              <w:t>/mantelzorgers bij bewoners</w:t>
            </w:r>
            <w:r w:rsidR="005120C5" w:rsidRPr="50628590">
              <w:rPr>
                <w:rFonts w:eastAsiaTheme="minorEastAsia"/>
                <w:sz w:val="24"/>
                <w:szCs w:val="24"/>
                <w:lang w:eastAsia="zh-CN"/>
              </w:rPr>
              <w:t>/patiënten</w:t>
            </w:r>
            <w:r w:rsidR="00E01998" w:rsidRPr="50628590">
              <w:rPr>
                <w:rFonts w:eastAsiaTheme="minorEastAsia"/>
                <w:sz w:val="24"/>
                <w:szCs w:val="24"/>
                <w:lang w:eastAsia="zh-CN"/>
              </w:rPr>
              <w:t xml:space="preserve"> van zorgorganisaties is belangrijk.</w:t>
            </w:r>
            <w:r w:rsidR="00F306C7" w:rsidRPr="50628590">
              <w:rPr>
                <w:rFonts w:eastAsiaTheme="minorEastAsia"/>
                <w:sz w:val="24"/>
                <w:szCs w:val="24"/>
                <w:lang w:eastAsia="zh-CN"/>
              </w:rPr>
              <w:t xml:space="preserve"> Op de eerste plaats voor de bewoner zelf, op de tweede plaats voor hun familieleden/naasten en op de derde plaats voor organisaties om het tekort </w:t>
            </w:r>
            <w:r w:rsidR="6AE899D7" w:rsidRPr="50628590">
              <w:rPr>
                <w:rFonts w:eastAsiaTheme="minorEastAsia"/>
                <w:sz w:val="24"/>
                <w:szCs w:val="24"/>
                <w:lang w:eastAsia="zh-CN"/>
              </w:rPr>
              <w:t>a</w:t>
            </w:r>
            <w:r w:rsidR="00F306C7" w:rsidRPr="50628590">
              <w:rPr>
                <w:rFonts w:eastAsiaTheme="minorEastAsia"/>
                <w:sz w:val="24"/>
                <w:szCs w:val="24"/>
                <w:lang w:eastAsia="zh-CN"/>
              </w:rPr>
              <w:t xml:space="preserve">an zorgpersoneel op te kunnen vangen. </w:t>
            </w:r>
            <w:r w:rsidR="00E01998" w:rsidRPr="50628590">
              <w:rPr>
                <w:rFonts w:eastAsiaTheme="minorEastAsia"/>
                <w:sz w:val="24"/>
                <w:szCs w:val="24"/>
                <w:lang w:eastAsia="zh-CN"/>
              </w:rPr>
              <w:t xml:space="preserve"> </w:t>
            </w:r>
          </w:p>
          <w:p w14:paraId="7A79E0EF" w14:textId="77777777" w:rsidR="00BC2E49" w:rsidRDefault="00BC2E49" w:rsidP="00870E6A">
            <w:pPr>
              <w:rPr>
                <w:rFonts w:eastAsiaTheme="minorEastAsia"/>
                <w:sz w:val="24"/>
                <w:szCs w:val="24"/>
                <w:lang w:eastAsia="zh-CN"/>
              </w:rPr>
            </w:pPr>
          </w:p>
          <w:p w14:paraId="7C40098C" w14:textId="77777777" w:rsidR="00870E6A" w:rsidRDefault="00CE1229" w:rsidP="00870E6A">
            <w:pPr>
              <w:rPr>
                <w:rFonts w:eastAsiaTheme="minorEastAsia"/>
                <w:sz w:val="24"/>
                <w:szCs w:val="24"/>
                <w:lang w:eastAsia="zh-CN"/>
              </w:rPr>
            </w:pPr>
            <w:r>
              <w:rPr>
                <w:rFonts w:eastAsiaTheme="minorEastAsia"/>
                <w:sz w:val="24"/>
                <w:szCs w:val="24"/>
                <w:lang w:eastAsia="zh-CN"/>
              </w:rPr>
              <w:t>Om die betrokkenheid te kunnen behouden, is een plezierig</w:t>
            </w:r>
            <w:r w:rsidR="00083CA2">
              <w:rPr>
                <w:rFonts w:eastAsiaTheme="minorEastAsia"/>
                <w:sz w:val="24"/>
                <w:szCs w:val="24"/>
                <w:lang w:eastAsia="zh-CN"/>
              </w:rPr>
              <w:t xml:space="preserve"> en waardevol</w:t>
            </w:r>
            <w:r>
              <w:rPr>
                <w:rFonts w:eastAsiaTheme="minorEastAsia"/>
                <w:sz w:val="24"/>
                <w:szCs w:val="24"/>
                <w:lang w:eastAsia="zh-CN"/>
              </w:rPr>
              <w:t xml:space="preserve"> contact</w:t>
            </w:r>
            <w:r w:rsidR="00AE2393">
              <w:rPr>
                <w:rFonts w:eastAsiaTheme="minorEastAsia"/>
                <w:sz w:val="24"/>
                <w:szCs w:val="24"/>
                <w:lang w:eastAsia="zh-CN"/>
              </w:rPr>
              <w:t xml:space="preserve"> tussen de bewoner en zijn </w:t>
            </w:r>
            <w:r w:rsidR="009201CD">
              <w:rPr>
                <w:rFonts w:eastAsiaTheme="minorEastAsia"/>
                <w:sz w:val="24"/>
                <w:szCs w:val="24"/>
                <w:lang w:eastAsia="zh-CN"/>
              </w:rPr>
              <w:t>naasten</w:t>
            </w:r>
            <w:r>
              <w:rPr>
                <w:rFonts w:eastAsiaTheme="minorEastAsia"/>
                <w:sz w:val="24"/>
                <w:szCs w:val="24"/>
                <w:lang w:eastAsia="zh-CN"/>
              </w:rPr>
              <w:t xml:space="preserve"> </w:t>
            </w:r>
            <w:r w:rsidR="00083CA2">
              <w:rPr>
                <w:rFonts w:eastAsiaTheme="minorEastAsia"/>
                <w:sz w:val="24"/>
                <w:szCs w:val="24"/>
                <w:lang w:eastAsia="zh-CN"/>
              </w:rPr>
              <w:t xml:space="preserve">een voorwaarde. De CRDL kan hierbij helpen. </w:t>
            </w:r>
          </w:p>
          <w:p w14:paraId="092F8746" w14:textId="30B71F7F" w:rsidR="00BC2E49" w:rsidRPr="00870E6A" w:rsidRDefault="00BC2E49" w:rsidP="00870E6A">
            <w:pPr>
              <w:rPr>
                <w:rFonts w:eastAsiaTheme="minorEastAsia"/>
                <w:sz w:val="24"/>
                <w:szCs w:val="24"/>
                <w:lang w:eastAsia="zh-CN"/>
              </w:rPr>
            </w:pPr>
          </w:p>
        </w:tc>
      </w:tr>
      <w:tr w:rsidR="00870E6A" w:rsidRPr="00870E6A" w14:paraId="7E2778F7" w14:textId="77777777" w:rsidTr="50628590">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2DCF4B74" w14:textId="77777777" w:rsidR="00BC2E49" w:rsidRDefault="00825BFB" w:rsidP="00870E6A">
            <w:pPr>
              <w:rPr>
                <w:rFonts w:eastAsiaTheme="minorEastAsia"/>
                <w:sz w:val="24"/>
                <w:szCs w:val="24"/>
                <w:lang w:eastAsia="zh-CN"/>
              </w:rPr>
            </w:pPr>
            <w:r>
              <w:rPr>
                <w:rFonts w:eastAsiaTheme="minorEastAsia"/>
                <w:sz w:val="24"/>
                <w:szCs w:val="24"/>
                <w:lang w:eastAsia="zh-CN"/>
              </w:rPr>
              <w:t xml:space="preserve">De CRDL is een interactief zorginstrument </w:t>
            </w:r>
            <w:r w:rsidR="00200064">
              <w:rPr>
                <w:rFonts w:eastAsiaTheme="minorEastAsia"/>
                <w:sz w:val="24"/>
                <w:szCs w:val="24"/>
                <w:lang w:eastAsia="zh-CN"/>
              </w:rPr>
              <w:t xml:space="preserve">dat bijdraagt aan het </w:t>
            </w:r>
            <w:r w:rsidR="00822086">
              <w:rPr>
                <w:rFonts w:eastAsiaTheme="minorEastAsia"/>
                <w:sz w:val="24"/>
                <w:szCs w:val="24"/>
                <w:lang w:eastAsia="zh-CN"/>
              </w:rPr>
              <w:t xml:space="preserve">op een ongedwongen manier </w:t>
            </w:r>
            <w:r w:rsidR="003C18FE">
              <w:rPr>
                <w:rFonts w:eastAsiaTheme="minorEastAsia"/>
                <w:sz w:val="24"/>
                <w:szCs w:val="24"/>
                <w:lang w:eastAsia="zh-CN"/>
              </w:rPr>
              <w:t xml:space="preserve">persoonlijk </w:t>
            </w:r>
            <w:r w:rsidR="00822086">
              <w:rPr>
                <w:rFonts w:eastAsiaTheme="minorEastAsia"/>
                <w:sz w:val="24"/>
                <w:szCs w:val="24"/>
                <w:lang w:eastAsia="zh-CN"/>
              </w:rPr>
              <w:t xml:space="preserve">contact maken met </w:t>
            </w:r>
            <w:r w:rsidR="003C18FE">
              <w:rPr>
                <w:rFonts w:eastAsiaTheme="minorEastAsia"/>
                <w:sz w:val="24"/>
                <w:szCs w:val="24"/>
                <w:lang w:eastAsia="zh-CN"/>
              </w:rPr>
              <w:t xml:space="preserve">mensen die daar vanwege een aandoening moeite mee hebben. </w:t>
            </w:r>
            <w:r w:rsidR="0014003E">
              <w:rPr>
                <w:rFonts w:eastAsiaTheme="minorEastAsia"/>
                <w:sz w:val="24"/>
                <w:szCs w:val="24"/>
                <w:lang w:eastAsia="zh-CN"/>
              </w:rPr>
              <w:t>Onderling fysiek contact</w:t>
            </w:r>
            <w:r w:rsidR="00262576">
              <w:rPr>
                <w:rFonts w:eastAsiaTheme="minorEastAsia"/>
                <w:sz w:val="24"/>
                <w:szCs w:val="24"/>
                <w:lang w:eastAsia="zh-CN"/>
              </w:rPr>
              <w:t xml:space="preserve"> (bijvoorbeeld hand op hand)</w:t>
            </w:r>
            <w:r w:rsidR="0014003E">
              <w:rPr>
                <w:rFonts w:eastAsiaTheme="minorEastAsia"/>
                <w:sz w:val="24"/>
                <w:szCs w:val="24"/>
                <w:lang w:eastAsia="zh-CN"/>
              </w:rPr>
              <w:t xml:space="preserve"> wordt omgezet in geluid en muziek. </w:t>
            </w:r>
          </w:p>
          <w:p w14:paraId="6713F7BE" w14:textId="77777777" w:rsidR="00BC2E49" w:rsidRDefault="00BC2E49" w:rsidP="00870E6A">
            <w:pPr>
              <w:rPr>
                <w:rFonts w:eastAsiaTheme="minorEastAsia"/>
                <w:sz w:val="24"/>
                <w:szCs w:val="24"/>
                <w:lang w:eastAsia="zh-CN"/>
              </w:rPr>
            </w:pPr>
          </w:p>
          <w:p w14:paraId="76A08E46" w14:textId="7D7EABFD" w:rsidR="00BC2E49" w:rsidRDefault="00262576" w:rsidP="50628590">
            <w:pPr>
              <w:rPr>
                <w:rFonts w:eastAsiaTheme="minorEastAsia"/>
                <w:sz w:val="24"/>
                <w:szCs w:val="24"/>
                <w:lang w:eastAsia="zh-CN"/>
              </w:rPr>
            </w:pPr>
            <w:r w:rsidRPr="50628590">
              <w:rPr>
                <w:rFonts w:eastAsiaTheme="minorEastAsia"/>
                <w:sz w:val="24"/>
                <w:szCs w:val="24"/>
                <w:lang w:eastAsia="zh-CN"/>
              </w:rPr>
              <w:t>De CRDL wordt ingezet bij zorg</w:t>
            </w:r>
            <w:r w:rsidR="00F17CE7" w:rsidRPr="50628590">
              <w:rPr>
                <w:rFonts w:eastAsiaTheme="minorEastAsia"/>
                <w:sz w:val="24"/>
                <w:szCs w:val="24"/>
                <w:lang w:eastAsia="zh-CN"/>
              </w:rPr>
              <w:t>organisaties</w:t>
            </w:r>
            <w:r w:rsidRPr="50628590">
              <w:rPr>
                <w:rFonts w:eastAsiaTheme="minorEastAsia"/>
                <w:sz w:val="24"/>
                <w:szCs w:val="24"/>
                <w:lang w:eastAsia="zh-CN"/>
              </w:rPr>
              <w:t>.</w:t>
            </w:r>
            <w:r w:rsidR="00602B6E" w:rsidRPr="50628590">
              <w:rPr>
                <w:rFonts w:eastAsiaTheme="minorEastAsia"/>
                <w:sz w:val="24"/>
                <w:szCs w:val="24"/>
                <w:lang w:eastAsia="zh-CN"/>
              </w:rPr>
              <w:t xml:space="preserve"> Doelgroepen zijn </w:t>
            </w:r>
            <w:r w:rsidR="006E729A" w:rsidRPr="50628590">
              <w:rPr>
                <w:rFonts w:eastAsiaTheme="minorEastAsia"/>
                <w:sz w:val="24"/>
                <w:szCs w:val="24"/>
                <w:lang w:eastAsia="zh-CN"/>
              </w:rPr>
              <w:t xml:space="preserve">bijvoorbeeld </w:t>
            </w:r>
            <w:r w:rsidR="00602B6E" w:rsidRPr="50628590">
              <w:rPr>
                <w:rFonts w:eastAsiaTheme="minorEastAsia"/>
                <w:sz w:val="24"/>
                <w:szCs w:val="24"/>
                <w:lang w:eastAsia="zh-CN"/>
              </w:rPr>
              <w:t xml:space="preserve">ouderen met dementie, kinderen met autisme, </w:t>
            </w:r>
            <w:r w:rsidR="001B792B" w:rsidRPr="50628590">
              <w:rPr>
                <w:rFonts w:eastAsiaTheme="minorEastAsia"/>
                <w:sz w:val="24"/>
                <w:szCs w:val="24"/>
                <w:lang w:eastAsia="zh-CN"/>
              </w:rPr>
              <w:t xml:space="preserve">mensen met een verstandelijke- of visuele beperking </w:t>
            </w:r>
            <w:r w:rsidR="005F45EE" w:rsidRPr="50628590">
              <w:rPr>
                <w:rFonts w:eastAsiaTheme="minorEastAsia"/>
                <w:sz w:val="24"/>
                <w:szCs w:val="24"/>
                <w:lang w:eastAsia="zh-CN"/>
              </w:rPr>
              <w:t xml:space="preserve">of niet-aangeboren hersenletsel. </w:t>
            </w:r>
          </w:p>
          <w:p w14:paraId="0BAE5BCB" w14:textId="77777777" w:rsidR="00BC2E49" w:rsidRDefault="00BC2E49" w:rsidP="00870E6A">
            <w:pPr>
              <w:rPr>
                <w:rFonts w:eastAsiaTheme="minorEastAsia"/>
                <w:sz w:val="24"/>
                <w:szCs w:val="24"/>
                <w:lang w:eastAsia="zh-CN"/>
              </w:rPr>
            </w:pPr>
          </w:p>
          <w:p w14:paraId="0F58C32F" w14:textId="77777777" w:rsidR="00870E6A" w:rsidRDefault="00181F88" w:rsidP="00870E6A">
            <w:pPr>
              <w:rPr>
                <w:rFonts w:eastAsiaTheme="minorEastAsia"/>
                <w:sz w:val="24"/>
                <w:szCs w:val="24"/>
                <w:lang w:eastAsia="zh-CN"/>
              </w:rPr>
            </w:pPr>
            <w:r>
              <w:rPr>
                <w:rFonts w:eastAsiaTheme="minorEastAsia"/>
                <w:sz w:val="24"/>
                <w:szCs w:val="24"/>
                <w:lang w:eastAsia="zh-CN"/>
              </w:rPr>
              <w:t xml:space="preserve">Uit </w:t>
            </w:r>
            <w:r w:rsidR="008D3624">
              <w:rPr>
                <w:rFonts w:eastAsiaTheme="minorEastAsia"/>
                <w:sz w:val="24"/>
                <w:szCs w:val="24"/>
                <w:lang w:eastAsia="zh-CN"/>
              </w:rPr>
              <w:t xml:space="preserve">eerste </w:t>
            </w:r>
            <w:r>
              <w:rPr>
                <w:rFonts w:eastAsiaTheme="minorEastAsia"/>
                <w:sz w:val="24"/>
                <w:szCs w:val="24"/>
                <w:lang w:eastAsia="zh-CN"/>
              </w:rPr>
              <w:t>onderzoek</w:t>
            </w:r>
            <w:r w:rsidR="008D3624">
              <w:rPr>
                <w:rFonts w:eastAsiaTheme="minorEastAsia"/>
                <w:sz w:val="24"/>
                <w:szCs w:val="24"/>
                <w:lang w:eastAsia="zh-CN"/>
              </w:rPr>
              <w:t>sresultaten</w:t>
            </w:r>
            <w:r>
              <w:rPr>
                <w:rFonts w:eastAsiaTheme="minorEastAsia"/>
                <w:sz w:val="24"/>
                <w:szCs w:val="24"/>
                <w:lang w:eastAsia="zh-CN"/>
              </w:rPr>
              <w:t xml:space="preserve"> blijkt dat de CRDL leidt tot verbetering van de stemming</w:t>
            </w:r>
            <w:r w:rsidR="00AE7AA7">
              <w:rPr>
                <w:rFonts w:eastAsiaTheme="minorEastAsia"/>
                <w:sz w:val="24"/>
                <w:szCs w:val="24"/>
                <w:lang w:eastAsia="zh-CN"/>
              </w:rPr>
              <w:t>,</w:t>
            </w:r>
            <w:r>
              <w:rPr>
                <w:rFonts w:eastAsiaTheme="minorEastAsia"/>
                <w:sz w:val="24"/>
                <w:szCs w:val="24"/>
                <w:lang w:eastAsia="zh-CN"/>
              </w:rPr>
              <w:t xml:space="preserve"> afname van probleemgedrag</w:t>
            </w:r>
            <w:r w:rsidR="00B45B30">
              <w:rPr>
                <w:rFonts w:eastAsiaTheme="minorEastAsia"/>
                <w:sz w:val="24"/>
                <w:szCs w:val="24"/>
                <w:lang w:eastAsia="zh-CN"/>
              </w:rPr>
              <w:t xml:space="preserve"> en</w:t>
            </w:r>
            <w:r w:rsidR="00AE7AA7">
              <w:rPr>
                <w:rFonts w:eastAsiaTheme="minorEastAsia"/>
                <w:sz w:val="24"/>
                <w:szCs w:val="24"/>
                <w:lang w:eastAsia="zh-CN"/>
              </w:rPr>
              <w:t xml:space="preserve"> het bevorderen van</w:t>
            </w:r>
            <w:r w:rsidR="00B45B30">
              <w:rPr>
                <w:rFonts w:eastAsiaTheme="minorEastAsia"/>
                <w:sz w:val="24"/>
                <w:szCs w:val="24"/>
                <w:lang w:eastAsia="zh-CN"/>
              </w:rPr>
              <w:t xml:space="preserve"> sociale interacties</w:t>
            </w:r>
            <w:r>
              <w:rPr>
                <w:rFonts w:eastAsiaTheme="minorEastAsia"/>
                <w:sz w:val="24"/>
                <w:szCs w:val="24"/>
                <w:lang w:eastAsia="zh-CN"/>
              </w:rPr>
              <w:t xml:space="preserve">. </w:t>
            </w:r>
          </w:p>
          <w:p w14:paraId="0B881201" w14:textId="3FBB4BD3" w:rsidR="00BC2E49" w:rsidRPr="00870E6A" w:rsidRDefault="00BC2E49" w:rsidP="00870E6A">
            <w:pPr>
              <w:rPr>
                <w:rFonts w:eastAsiaTheme="minorEastAsia"/>
                <w:sz w:val="24"/>
                <w:szCs w:val="24"/>
                <w:lang w:eastAsia="zh-CN"/>
              </w:rPr>
            </w:pPr>
          </w:p>
        </w:tc>
      </w:tr>
      <w:tr w:rsidR="00870E6A" w:rsidRPr="00870E6A" w14:paraId="53359048" w14:textId="77777777" w:rsidTr="50628590">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23C6D18" w14:textId="77777777" w:rsidR="00A97974" w:rsidRDefault="00937DA6" w:rsidP="00870E6A">
            <w:pPr>
              <w:rPr>
                <w:color w:val="000000"/>
                <w:sz w:val="24"/>
                <w:szCs w:val="24"/>
              </w:rPr>
            </w:pPr>
            <w:r w:rsidRPr="00116FC7">
              <w:rPr>
                <w:color w:val="000000"/>
                <w:sz w:val="24"/>
                <w:szCs w:val="24"/>
              </w:rPr>
              <w:t>De student zal de opdracht – in overleg met de opdrachtgever en de betreffende zorgorganisatie- uitvoeren bij één van de zorgorganisaties die</w:t>
            </w:r>
            <w:r w:rsidR="00A97974">
              <w:rPr>
                <w:color w:val="000000"/>
                <w:sz w:val="24"/>
                <w:szCs w:val="24"/>
              </w:rPr>
              <w:t xml:space="preserve"> een CRDL bezitten. </w:t>
            </w:r>
          </w:p>
          <w:p w14:paraId="1AB4490B" w14:textId="77777777" w:rsidR="00A97974" w:rsidRDefault="00A97974" w:rsidP="00870E6A">
            <w:pPr>
              <w:rPr>
                <w:color w:val="000000"/>
                <w:sz w:val="24"/>
                <w:szCs w:val="24"/>
              </w:rPr>
            </w:pPr>
          </w:p>
          <w:p w14:paraId="181C7179" w14:textId="7B72608F" w:rsidR="00A97974" w:rsidRDefault="00A97974" w:rsidP="00870E6A">
            <w:pPr>
              <w:rPr>
                <w:color w:val="000000"/>
                <w:sz w:val="24"/>
                <w:szCs w:val="24"/>
              </w:rPr>
            </w:pPr>
            <w:r w:rsidRPr="6D24681C">
              <w:rPr>
                <w:color w:val="000000" w:themeColor="text1"/>
                <w:sz w:val="24"/>
                <w:szCs w:val="24"/>
              </w:rPr>
              <w:t>Deze zorgorganisaties zijn</w:t>
            </w:r>
            <w:r w:rsidR="5160D417" w:rsidRPr="6D24681C">
              <w:rPr>
                <w:color w:val="000000" w:themeColor="text1"/>
                <w:sz w:val="24"/>
                <w:szCs w:val="24"/>
              </w:rPr>
              <w:t xml:space="preserve"> o.a.</w:t>
            </w:r>
          </w:p>
          <w:p w14:paraId="2049D5D2" w14:textId="60094062" w:rsidR="6D24681C" w:rsidRDefault="6D24681C" w:rsidP="6D24681C">
            <w:pPr>
              <w:rPr>
                <w:color w:val="000000" w:themeColor="text1"/>
                <w:sz w:val="24"/>
                <w:szCs w:val="24"/>
              </w:rPr>
            </w:pPr>
          </w:p>
          <w:p w14:paraId="7ABF6AFC" w14:textId="49D3B181" w:rsidR="5160D417" w:rsidRPr="00430536" w:rsidRDefault="5160D417" w:rsidP="6D24681C">
            <w:pPr>
              <w:rPr>
                <w:b/>
                <w:bCs/>
                <w:color w:val="000000" w:themeColor="text1"/>
                <w:sz w:val="24"/>
                <w:szCs w:val="24"/>
              </w:rPr>
            </w:pPr>
            <w:r w:rsidRPr="00430536">
              <w:rPr>
                <w:b/>
                <w:bCs/>
                <w:color w:val="000000" w:themeColor="text1"/>
                <w:sz w:val="24"/>
                <w:szCs w:val="24"/>
              </w:rPr>
              <w:t xml:space="preserve">Laurens, </w:t>
            </w:r>
            <w:proofErr w:type="spellStart"/>
            <w:r w:rsidRPr="00430536">
              <w:rPr>
                <w:b/>
                <w:bCs/>
                <w:color w:val="000000" w:themeColor="text1"/>
                <w:sz w:val="24"/>
                <w:szCs w:val="24"/>
              </w:rPr>
              <w:t>Pameijer</w:t>
            </w:r>
            <w:proofErr w:type="spellEnd"/>
            <w:r w:rsidRPr="00430536">
              <w:rPr>
                <w:b/>
                <w:bCs/>
                <w:color w:val="000000" w:themeColor="text1"/>
                <w:sz w:val="24"/>
                <w:szCs w:val="24"/>
              </w:rPr>
              <w:t xml:space="preserve">, Aafje, Lelie, </w:t>
            </w:r>
            <w:proofErr w:type="spellStart"/>
            <w:r w:rsidRPr="00430536">
              <w:rPr>
                <w:b/>
                <w:bCs/>
                <w:color w:val="000000" w:themeColor="text1"/>
                <w:sz w:val="24"/>
                <w:szCs w:val="24"/>
              </w:rPr>
              <w:t>Middin</w:t>
            </w:r>
            <w:proofErr w:type="spellEnd"/>
            <w:r w:rsidR="03CAF7BD" w:rsidRPr="00430536">
              <w:rPr>
                <w:b/>
                <w:bCs/>
                <w:color w:val="000000" w:themeColor="text1"/>
                <w:sz w:val="24"/>
                <w:szCs w:val="24"/>
              </w:rPr>
              <w:t xml:space="preserve"> en De Zellingen. </w:t>
            </w:r>
          </w:p>
          <w:p w14:paraId="757F223F" w14:textId="04D53790" w:rsidR="50628590" w:rsidRDefault="50628590" w:rsidP="50628590">
            <w:pPr>
              <w:rPr>
                <w:color w:val="000000" w:themeColor="text1"/>
                <w:sz w:val="24"/>
                <w:szCs w:val="24"/>
              </w:rPr>
            </w:pPr>
          </w:p>
          <w:p w14:paraId="724B6931" w14:textId="156F7364" w:rsidR="4526128B" w:rsidRDefault="4526128B" w:rsidP="6D24681C">
            <w:pPr>
              <w:rPr>
                <w:color w:val="000000" w:themeColor="text1"/>
                <w:sz w:val="24"/>
                <w:szCs w:val="24"/>
              </w:rPr>
            </w:pPr>
            <w:r w:rsidRPr="50628590">
              <w:rPr>
                <w:color w:val="000000" w:themeColor="text1"/>
                <w:sz w:val="24"/>
                <w:szCs w:val="24"/>
              </w:rPr>
              <w:t xml:space="preserve">Staat je organisatie er niet bij? </w:t>
            </w:r>
            <w:r w:rsidRPr="00430536">
              <w:rPr>
                <w:b/>
                <w:bCs/>
                <w:color w:val="000000" w:themeColor="text1"/>
                <w:sz w:val="24"/>
                <w:szCs w:val="24"/>
              </w:rPr>
              <w:t>Neem dan contact op.</w:t>
            </w:r>
            <w:r w:rsidRPr="50628590">
              <w:rPr>
                <w:color w:val="000000" w:themeColor="text1"/>
                <w:sz w:val="24"/>
                <w:szCs w:val="24"/>
              </w:rPr>
              <w:t xml:space="preserve"> De lijst is namelijk nog langer. </w:t>
            </w:r>
          </w:p>
          <w:p w14:paraId="3CF21E9C" w14:textId="74BE91E1" w:rsidR="5B653772" w:rsidRDefault="5B653772" w:rsidP="50628590">
            <w:pPr>
              <w:rPr>
                <w:color w:val="000000" w:themeColor="text1"/>
                <w:sz w:val="24"/>
                <w:szCs w:val="24"/>
              </w:rPr>
            </w:pPr>
            <w:r w:rsidRPr="50628590">
              <w:rPr>
                <w:color w:val="000000" w:themeColor="text1"/>
                <w:sz w:val="24"/>
                <w:szCs w:val="24"/>
              </w:rPr>
              <w:t>Heb je geen eigen organisatie waarin je werkzaam bent dan</w:t>
            </w:r>
            <w:r w:rsidR="4D673B15" w:rsidRPr="50628590">
              <w:rPr>
                <w:color w:val="000000" w:themeColor="text1"/>
                <w:sz w:val="24"/>
                <w:szCs w:val="24"/>
              </w:rPr>
              <w:t xml:space="preserve"> is bespreekbaar dat</w:t>
            </w:r>
            <w:r w:rsidRPr="50628590">
              <w:rPr>
                <w:color w:val="000000" w:themeColor="text1"/>
                <w:sz w:val="24"/>
                <w:szCs w:val="24"/>
              </w:rPr>
              <w:t xml:space="preserve"> via </w:t>
            </w:r>
            <w:r w:rsidR="189DE6CE" w:rsidRPr="50628590">
              <w:rPr>
                <w:color w:val="000000" w:themeColor="text1"/>
                <w:sz w:val="24"/>
                <w:szCs w:val="24"/>
              </w:rPr>
              <w:t xml:space="preserve">één van </w:t>
            </w:r>
            <w:r w:rsidR="3902A854" w:rsidRPr="50628590">
              <w:rPr>
                <w:color w:val="000000" w:themeColor="text1"/>
                <w:sz w:val="24"/>
                <w:szCs w:val="24"/>
              </w:rPr>
              <w:t xml:space="preserve">de betrokken </w:t>
            </w:r>
            <w:r w:rsidRPr="50628590">
              <w:rPr>
                <w:color w:val="000000" w:themeColor="text1"/>
                <w:sz w:val="24"/>
                <w:szCs w:val="24"/>
              </w:rPr>
              <w:t>organisatie</w:t>
            </w:r>
            <w:r w:rsidR="30B65F7C" w:rsidRPr="50628590">
              <w:rPr>
                <w:color w:val="000000" w:themeColor="text1"/>
                <w:sz w:val="24"/>
                <w:szCs w:val="24"/>
              </w:rPr>
              <w:t>s</w:t>
            </w:r>
            <w:r w:rsidRPr="50628590">
              <w:rPr>
                <w:color w:val="000000" w:themeColor="text1"/>
                <w:sz w:val="24"/>
                <w:szCs w:val="24"/>
              </w:rPr>
              <w:t xml:space="preserve"> mogelijk toch ond</w:t>
            </w:r>
            <w:r w:rsidR="3AB7AA0B" w:rsidRPr="50628590">
              <w:rPr>
                <w:color w:val="000000" w:themeColor="text1"/>
                <w:sz w:val="24"/>
                <w:szCs w:val="24"/>
              </w:rPr>
              <w:t xml:space="preserve">erzoek </w:t>
            </w:r>
            <w:r w:rsidR="761BC556" w:rsidRPr="50628590">
              <w:rPr>
                <w:color w:val="000000" w:themeColor="text1"/>
                <w:sz w:val="24"/>
                <w:szCs w:val="24"/>
              </w:rPr>
              <w:t xml:space="preserve">naar de CRDL </w:t>
            </w:r>
            <w:r w:rsidR="3AB7AA0B" w:rsidRPr="50628590">
              <w:rPr>
                <w:color w:val="000000" w:themeColor="text1"/>
                <w:sz w:val="24"/>
                <w:szCs w:val="24"/>
              </w:rPr>
              <w:t xml:space="preserve">uitgevoerd </w:t>
            </w:r>
            <w:r w:rsidR="4B5CC1E9" w:rsidRPr="50628590">
              <w:rPr>
                <w:color w:val="000000" w:themeColor="text1"/>
                <w:sz w:val="24"/>
                <w:szCs w:val="24"/>
              </w:rPr>
              <w:t xml:space="preserve">kan </w:t>
            </w:r>
            <w:r w:rsidR="3AB7AA0B" w:rsidRPr="50628590">
              <w:rPr>
                <w:color w:val="000000" w:themeColor="text1"/>
                <w:sz w:val="24"/>
                <w:szCs w:val="24"/>
              </w:rPr>
              <w:t xml:space="preserve">worden. </w:t>
            </w:r>
          </w:p>
          <w:p w14:paraId="4482BB93" w14:textId="77777777" w:rsidR="00A97974" w:rsidRDefault="00A97974" w:rsidP="00870E6A">
            <w:pPr>
              <w:rPr>
                <w:color w:val="000000"/>
                <w:sz w:val="24"/>
                <w:szCs w:val="24"/>
              </w:rPr>
            </w:pPr>
          </w:p>
          <w:p w14:paraId="13377FFC" w14:textId="412B634D" w:rsidR="00E6338D" w:rsidRPr="00116FC7" w:rsidRDefault="00E6338D" w:rsidP="00A97974">
            <w:pPr>
              <w:rPr>
                <w:rFonts w:eastAsiaTheme="minorEastAsia"/>
                <w:sz w:val="24"/>
                <w:szCs w:val="24"/>
                <w:lang w:eastAsia="zh-CN"/>
              </w:rPr>
            </w:pPr>
          </w:p>
        </w:tc>
      </w:tr>
      <w:tr w:rsidR="00870E6A" w:rsidRPr="00870E6A" w14:paraId="162219A1" w14:textId="77777777" w:rsidTr="50628590">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7B74E07A" w:rsidR="00870E6A" w:rsidRPr="00116FC7" w:rsidRDefault="004312BA" w:rsidP="50628590">
            <w:pPr>
              <w:rPr>
                <w:rFonts w:eastAsiaTheme="minorEastAsia"/>
                <w:sz w:val="24"/>
                <w:szCs w:val="24"/>
                <w:lang w:eastAsia="zh-CN"/>
              </w:rPr>
            </w:pPr>
            <w:r w:rsidRPr="50628590">
              <w:rPr>
                <w:rFonts w:eastAsiaTheme="minorEastAsia"/>
                <w:sz w:val="24"/>
                <w:szCs w:val="24"/>
                <w:lang w:eastAsia="zh-CN"/>
              </w:rPr>
              <w:t>Inzicht in de</w:t>
            </w:r>
            <w:r w:rsidR="00435C5F" w:rsidRPr="50628590">
              <w:rPr>
                <w:rFonts w:eastAsiaTheme="minorEastAsia"/>
                <w:sz w:val="24"/>
                <w:szCs w:val="24"/>
                <w:lang w:eastAsia="zh-CN"/>
              </w:rPr>
              <w:t xml:space="preserve"> </w:t>
            </w:r>
            <w:r w:rsidR="7FC325A0" w:rsidRPr="50628590">
              <w:rPr>
                <w:rFonts w:eastAsiaTheme="minorEastAsia"/>
                <w:sz w:val="24"/>
                <w:szCs w:val="24"/>
                <w:lang w:eastAsia="zh-CN"/>
              </w:rPr>
              <w:t>ervaringen</w:t>
            </w:r>
            <w:r w:rsidR="00435C5F" w:rsidRPr="50628590">
              <w:rPr>
                <w:rFonts w:eastAsiaTheme="minorEastAsia"/>
                <w:sz w:val="24"/>
                <w:szCs w:val="24"/>
                <w:lang w:eastAsia="zh-CN"/>
              </w:rPr>
              <w:t xml:space="preserve"> van </w:t>
            </w:r>
            <w:r w:rsidR="0033073A" w:rsidRPr="50628590">
              <w:rPr>
                <w:rFonts w:eastAsiaTheme="minorEastAsia"/>
                <w:sz w:val="24"/>
                <w:szCs w:val="24"/>
                <w:lang w:eastAsia="zh-CN"/>
              </w:rPr>
              <w:t>het gebruik van de</w:t>
            </w:r>
            <w:r w:rsidR="00435C5F" w:rsidRPr="50628590">
              <w:rPr>
                <w:rFonts w:eastAsiaTheme="minorEastAsia"/>
                <w:sz w:val="24"/>
                <w:szCs w:val="24"/>
                <w:lang w:eastAsia="zh-CN"/>
              </w:rPr>
              <w:t xml:space="preserve"> CRDL </w:t>
            </w:r>
            <w:r w:rsidR="00564B8C" w:rsidRPr="50628590">
              <w:rPr>
                <w:rFonts w:eastAsiaTheme="minorEastAsia"/>
                <w:sz w:val="24"/>
                <w:szCs w:val="24"/>
                <w:lang w:eastAsia="zh-CN"/>
              </w:rPr>
              <w:t>voor</w:t>
            </w:r>
            <w:r w:rsidR="00435C5F" w:rsidRPr="50628590">
              <w:rPr>
                <w:rFonts w:eastAsiaTheme="minorEastAsia"/>
                <w:sz w:val="24"/>
                <w:szCs w:val="24"/>
                <w:lang w:eastAsia="zh-CN"/>
              </w:rPr>
              <w:t xml:space="preserve"> </w:t>
            </w:r>
            <w:r w:rsidR="00C844F8" w:rsidRPr="50628590">
              <w:rPr>
                <w:rFonts w:eastAsiaTheme="minorEastAsia"/>
                <w:sz w:val="24"/>
                <w:szCs w:val="24"/>
                <w:lang w:eastAsia="zh-CN"/>
              </w:rPr>
              <w:t>mantelzorgers</w:t>
            </w:r>
            <w:r w:rsidR="00C160EC" w:rsidRPr="50628590">
              <w:rPr>
                <w:rFonts w:eastAsiaTheme="minorEastAsia"/>
                <w:sz w:val="24"/>
                <w:szCs w:val="24"/>
                <w:lang w:eastAsia="zh-CN"/>
              </w:rPr>
              <w:t>/familieleden van bewoners</w:t>
            </w:r>
            <w:r w:rsidR="00C844F8" w:rsidRPr="50628590">
              <w:rPr>
                <w:rFonts w:eastAsiaTheme="minorEastAsia"/>
                <w:sz w:val="24"/>
                <w:szCs w:val="24"/>
                <w:lang w:eastAsia="zh-CN"/>
              </w:rPr>
              <w:t xml:space="preserve">. </w:t>
            </w:r>
          </w:p>
        </w:tc>
      </w:tr>
      <w:tr w:rsidR="00870E6A" w:rsidRPr="00870E6A" w14:paraId="65E243CD" w14:textId="77777777" w:rsidTr="50628590">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639F007A" w14:textId="474FC4C3" w:rsidR="000821FF" w:rsidRPr="00870E6A" w:rsidRDefault="000821FF" w:rsidP="00870E6A">
            <w:pPr>
              <w:rPr>
                <w:rFonts w:eastAsiaTheme="minorEastAsia"/>
                <w:sz w:val="24"/>
                <w:szCs w:val="24"/>
                <w:lang w:eastAsia="zh-CN"/>
              </w:rPr>
            </w:pPr>
            <w:r>
              <w:rPr>
                <w:rFonts w:eastAsiaTheme="minorEastAsia"/>
                <w:sz w:val="24"/>
                <w:szCs w:val="24"/>
                <w:lang w:eastAsia="zh-CN"/>
              </w:rPr>
              <w:t>Als methode wordt gedacht aan</w:t>
            </w:r>
            <w:r w:rsidR="000D70E6">
              <w:rPr>
                <w:rFonts w:eastAsiaTheme="minorEastAsia"/>
                <w:sz w:val="24"/>
                <w:szCs w:val="24"/>
                <w:lang w:eastAsia="zh-CN"/>
              </w:rPr>
              <w:t xml:space="preserve"> interviews (mogelijk gecombineerd met</w:t>
            </w:r>
            <w:r>
              <w:rPr>
                <w:rFonts w:eastAsiaTheme="minorEastAsia"/>
                <w:sz w:val="24"/>
                <w:szCs w:val="24"/>
                <w:lang w:eastAsia="zh-CN"/>
              </w:rPr>
              <w:t xml:space="preserve"> een observat</w:t>
            </w:r>
            <w:r w:rsidR="002C1AA9">
              <w:rPr>
                <w:rFonts w:eastAsiaTheme="minorEastAsia"/>
                <w:sz w:val="24"/>
                <w:szCs w:val="24"/>
                <w:lang w:eastAsia="zh-CN"/>
              </w:rPr>
              <w:t>ie)</w:t>
            </w:r>
            <w:r>
              <w:rPr>
                <w:rFonts w:eastAsiaTheme="minorEastAsia"/>
                <w:sz w:val="24"/>
                <w:szCs w:val="24"/>
                <w:lang w:eastAsia="zh-CN"/>
              </w:rPr>
              <w:t xml:space="preserve"> met</w:t>
            </w:r>
            <w:r w:rsidR="00AD569B">
              <w:rPr>
                <w:rFonts w:eastAsiaTheme="minorEastAsia"/>
                <w:sz w:val="24"/>
                <w:szCs w:val="24"/>
                <w:lang w:eastAsia="zh-CN"/>
              </w:rPr>
              <w:t xml:space="preserve"> </w:t>
            </w:r>
            <w:r w:rsidR="00FC0038">
              <w:rPr>
                <w:rFonts w:eastAsiaTheme="minorEastAsia"/>
                <w:sz w:val="24"/>
                <w:szCs w:val="24"/>
                <w:lang w:eastAsia="zh-CN"/>
              </w:rPr>
              <w:t>mantelzorgers</w:t>
            </w:r>
            <w:r w:rsidR="002C1AA9">
              <w:rPr>
                <w:rFonts w:eastAsiaTheme="minorEastAsia"/>
                <w:sz w:val="24"/>
                <w:szCs w:val="24"/>
                <w:lang w:eastAsia="zh-CN"/>
              </w:rPr>
              <w:t>/familieleden van</w:t>
            </w:r>
            <w:r w:rsidR="00F36A43">
              <w:rPr>
                <w:rFonts w:eastAsiaTheme="minorEastAsia"/>
                <w:sz w:val="24"/>
                <w:szCs w:val="24"/>
                <w:lang w:eastAsia="zh-CN"/>
              </w:rPr>
              <w:t xml:space="preserve"> 5 </w:t>
            </w:r>
            <w:r w:rsidR="001D58CC">
              <w:rPr>
                <w:rFonts w:eastAsiaTheme="minorEastAsia"/>
                <w:sz w:val="24"/>
                <w:szCs w:val="24"/>
                <w:lang w:eastAsia="zh-CN"/>
              </w:rPr>
              <w:t>bewoners</w:t>
            </w:r>
            <w:r w:rsidR="00AD569B">
              <w:rPr>
                <w:rFonts w:eastAsiaTheme="minorEastAsia"/>
                <w:sz w:val="24"/>
                <w:szCs w:val="24"/>
                <w:lang w:eastAsia="zh-CN"/>
              </w:rPr>
              <w:t xml:space="preserve">. </w:t>
            </w:r>
          </w:p>
        </w:tc>
      </w:tr>
      <w:tr w:rsidR="00870E6A" w:rsidRPr="00870E6A" w14:paraId="5AEB9971" w14:textId="77777777" w:rsidTr="50628590">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607EE10C" w14:textId="77777777" w:rsidR="00F36A43" w:rsidRDefault="00F36A43" w:rsidP="00F36A43">
            <w:pPr>
              <w:rPr>
                <w:rFonts w:eastAsiaTheme="minorEastAsia"/>
                <w:sz w:val="24"/>
                <w:szCs w:val="24"/>
                <w:lang w:eastAsia="zh-CN"/>
              </w:rPr>
            </w:pPr>
            <w:r>
              <w:rPr>
                <w:rFonts w:eastAsiaTheme="minorEastAsia"/>
                <w:sz w:val="24"/>
                <w:szCs w:val="24"/>
                <w:lang w:eastAsia="zh-CN"/>
              </w:rPr>
              <w:t xml:space="preserve">Het onderzoek is uitvoerbaar binnen de afstudeerperiode. De bedoeling is dat 2 of 3 studenten eenzelfde opdracht uitvoeren bij 2 of 3 verschillende doelgroepen op verschillende locaties. </w:t>
            </w:r>
          </w:p>
          <w:p w14:paraId="55215BD8" w14:textId="77777777" w:rsidR="00A76EC9" w:rsidRDefault="00A76EC9" w:rsidP="00F36A43">
            <w:pPr>
              <w:rPr>
                <w:rFonts w:eastAsiaTheme="minorEastAsia"/>
                <w:sz w:val="24"/>
                <w:szCs w:val="24"/>
                <w:lang w:eastAsia="zh-CN"/>
              </w:rPr>
            </w:pPr>
          </w:p>
          <w:p w14:paraId="18563FDA" w14:textId="55959EB5" w:rsidR="00A76EC9" w:rsidRDefault="00A76EC9" w:rsidP="00F36A43">
            <w:pPr>
              <w:rPr>
                <w:rFonts w:eastAsiaTheme="minorEastAsia"/>
                <w:sz w:val="24"/>
                <w:szCs w:val="24"/>
                <w:lang w:eastAsia="zh-CN"/>
              </w:rPr>
            </w:pPr>
            <w:r>
              <w:rPr>
                <w:rFonts w:eastAsiaTheme="minorEastAsia"/>
                <w:sz w:val="24"/>
                <w:szCs w:val="24"/>
                <w:lang w:eastAsia="zh-CN"/>
              </w:rPr>
              <w:t xml:space="preserve">Op verschillende momenten kunnen studenten starten </w:t>
            </w:r>
            <w:r w:rsidR="00BA7358">
              <w:rPr>
                <w:rFonts w:eastAsiaTheme="minorEastAsia"/>
                <w:sz w:val="24"/>
                <w:szCs w:val="24"/>
                <w:lang w:eastAsia="zh-CN"/>
              </w:rPr>
              <w:t xml:space="preserve">met hun onderzoek in overleg met hun onderzoeker. </w:t>
            </w:r>
          </w:p>
          <w:p w14:paraId="7AB05CF8" w14:textId="77777777" w:rsidR="00870E6A" w:rsidRPr="00870E6A" w:rsidRDefault="00870E6A" w:rsidP="00870E6A">
            <w:pPr>
              <w:rPr>
                <w:rFonts w:eastAsiaTheme="minorEastAsia"/>
                <w:sz w:val="24"/>
                <w:szCs w:val="24"/>
                <w:lang w:eastAsia="zh-CN"/>
              </w:rPr>
            </w:pPr>
          </w:p>
        </w:tc>
      </w:tr>
      <w:tr w:rsidR="00870E6A" w:rsidRPr="00870E6A" w14:paraId="66E5BACD" w14:textId="77777777" w:rsidTr="50628590">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2439E365" w:rsidR="006B587C" w:rsidRPr="00870E6A" w:rsidRDefault="00870E6A" w:rsidP="006B587C">
            <w:pPr>
              <w:rPr>
                <w:rFonts w:eastAsiaTheme="minorEastAsia"/>
                <w:sz w:val="24"/>
                <w:szCs w:val="24"/>
                <w:lang w:eastAsia="zh-CN"/>
              </w:rPr>
            </w:pPr>
            <w:r w:rsidRPr="00870E6A">
              <w:rPr>
                <w:rFonts w:eastAsiaTheme="minorEastAsia"/>
                <w:sz w:val="24"/>
                <w:szCs w:val="24"/>
                <w:lang w:eastAsia="zh-CN"/>
              </w:rPr>
              <w:t>NEE</w:t>
            </w:r>
          </w:p>
          <w:p w14:paraId="4D523C72" w14:textId="7BC6FD6B" w:rsidR="00870E6A" w:rsidRPr="00870E6A" w:rsidRDefault="00870E6A" w:rsidP="00870E6A">
            <w:pPr>
              <w:rPr>
                <w:rFonts w:eastAsiaTheme="minorEastAsia"/>
                <w:sz w:val="24"/>
                <w:szCs w:val="24"/>
                <w:lang w:eastAsia="zh-CN"/>
              </w:rPr>
            </w:pPr>
          </w:p>
        </w:tc>
      </w:tr>
      <w:tr w:rsidR="00870E6A" w:rsidRPr="00870E6A" w14:paraId="6A567ABD" w14:textId="77777777" w:rsidTr="50628590">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04C1491" w14:textId="4055761E" w:rsidR="006B587C" w:rsidRPr="00870E6A" w:rsidRDefault="00870E6A" w:rsidP="006B587C">
            <w:pPr>
              <w:rPr>
                <w:rFonts w:eastAsiaTheme="minorEastAsia"/>
                <w:sz w:val="24"/>
                <w:szCs w:val="24"/>
                <w:lang w:eastAsia="zh-CN"/>
              </w:rPr>
            </w:pPr>
            <w:r w:rsidRPr="00870E6A">
              <w:rPr>
                <w:rFonts w:eastAsiaTheme="minorEastAsia"/>
                <w:sz w:val="24"/>
                <w:szCs w:val="24"/>
                <w:lang w:eastAsia="zh-CN"/>
              </w:rPr>
              <w:t xml:space="preserve"> NEE</w:t>
            </w:r>
          </w:p>
          <w:p w14:paraId="0914498E" w14:textId="02A37CA3"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w:t>
            </w:r>
          </w:p>
        </w:tc>
      </w:tr>
      <w:tr w:rsidR="00870E6A" w:rsidRPr="00870E6A" w14:paraId="5C029554" w14:textId="77777777" w:rsidTr="50628590">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40331130" w:rsidR="006B587C" w:rsidRPr="00870E6A" w:rsidRDefault="00870E6A" w:rsidP="006B587C">
            <w:pPr>
              <w:rPr>
                <w:rFonts w:eastAsiaTheme="minorEastAsia"/>
                <w:sz w:val="24"/>
                <w:szCs w:val="24"/>
                <w:lang w:eastAsia="zh-CN"/>
              </w:rPr>
            </w:pPr>
            <w:r w:rsidRPr="00870E6A">
              <w:rPr>
                <w:rFonts w:eastAsiaTheme="minorEastAsia"/>
                <w:sz w:val="24"/>
                <w:szCs w:val="24"/>
                <w:lang w:eastAsia="zh-CN"/>
              </w:rPr>
              <w:t>NEE</w:t>
            </w:r>
          </w:p>
          <w:p w14:paraId="71DD90A2" w14:textId="5A7E3F5F" w:rsidR="00870E6A" w:rsidRPr="00870E6A" w:rsidRDefault="00870E6A" w:rsidP="00870E6A">
            <w:pPr>
              <w:rPr>
                <w:rFonts w:eastAsiaTheme="minorEastAsia"/>
                <w:sz w:val="24"/>
                <w:szCs w:val="24"/>
                <w:lang w:eastAsia="zh-CN"/>
              </w:rPr>
            </w:pPr>
          </w:p>
        </w:tc>
      </w:tr>
      <w:tr w:rsidR="00870E6A" w:rsidRPr="00870E6A" w14:paraId="04EBEA37" w14:textId="77777777" w:rsidTr="50628590">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lastRenderedPageBreak/>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0E80F962" w14:textId="71DF2BBF" w:rsidR="00870E6A" w:rsidRPr="00870E6A" w:rsidRDefault="00BC2E49" w:rsidP="00870E6A">
            <w:pPr>
              <w:rPr>
                <w:rFonts w:eastAsiaTheme="minorEastAsia"/>
                <w:sz w:val="24"/>
                <w:szCs w:val="24"/>
                <w:lang w:eastAsia="zh-CN"/>
              </w:rPr>
            </w:pPr>
            <w:r>
              <w:rPr>
                <w:rFonts w:eastAsiaTheme="minorEastAsia"/>
                <w:sz w:val="24"/>
                <w:szCs w:val="24"/>
                <w:lang w:eastAsia="zh-CN"/>
              </w:rPr>
              <w:t>C</w:t>
            </w:r>
            <w:r w:rsidR="00E40284">
              <w:rPr>
                <w:rFonts w:eastAsiaTheme="minorEastAsia"/>
                <w:sz w:val="24"/>
                <w:szCs w:val="24"/>
                <w:lang w:eastAsia="zh-CN"/>
              </w:rPr>
              <w:t>ommunicatieve vaardigheden</w:t>
            </w:r>
            <w:r w:rsidR="00E45634">
              <w:rPr>
                <w:rFonts w:eastAsiaTheme="minorEastAsia"/>
                <w:sz w:val="24"/>
                <w:szCs w:val="24"/>
                <w:lang w:eastAsia="zh-CN"/>
              </w:rPr>
              <w:t xml:space="preserve">: </w:t>
            </w:r>
            <w:r w:rsidR="00FF5AD4">
              <w:rPr>
                <w:rFonts w:eastAsiaTheme="minorEastAsia"/>
                <w:sz w:val="24"/>
                <w:szCs w:val="24"/>
                <w:lang w:eastAsia="zh-CN"/>
              </w:rPr>
              <w:t>Rustig, geduldig, empathisch</w:t>
            </w:r>
            <w:r w:rsidR="002A3155">
              <w:rPr>
                <w:rFonts w:eastAsiaTheme="minorEastAsia"/>
                <w:sz w:val="24"/>
                <w:szCs w:val="24"/>
                <w:lang w:eastAsia="zh-CN"/>
              </w:rPr>
              <w:t xml:space="preserve">, oog voor details (observatie). </w:t>
            </w:r>
          </w:p>
        </w:tc>
      </w:tr>
      <w:tr w:rsidR="00870E6A" w:rsidRPr="00870E6A" w14:paraId="5637E50F" w14:textId="77777777" w:rsidTr="50628590">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0FE57C91" w14:textId="67EBF133" w:rsidR="00870E6A" w:rsidRDefault="009F5F01" w:rsidP="50628590">
            <w:pPr>
              <w:rPr>
                <w:rFonts w:eastAsiaTheme="minorEastAsia"/>
                <w:sz w:val="24"/>
                <w:szCs w:val="24"/>
                <w:lang w:eastAsia="zh-CN"/>
              </w:rPr>
            </w:pPr>
            <w:r w:rsidRPr="50628590">
              <w:rPr>
                <w:rFonts w:eastAsiaTheme="minorEastAsia"/>
                <w:sz w:val="24"/>
                <w:szCs w:val="24"/>
                <w:lang w:eastAsia="zh-CN"/>
              </w:rPr>
              <w:t xml:space="preserve">Je wordt begeleid vanuit het </w:t>
            </w:r>
            <w:r w:rsidR="000458C7" w:rsidRPr="50628590">
              <w:rPr>
                <w:rFonts w:eastAsiaTheme="minorEastAsia"/>
                <w:sz w:val="24"/>
                <w:szCs w:val="24"/>
                <w:lang w:eastAsia="zh-CN"/>
              </w:rPr>
              <w:t>kenniscentrum</w:t>
            </w:r>
            <w:r w:rsidRPr="50628590">
              <w:rPr>
                <w:rFonts w:eastAsiaTheme="minorEastAsia"/>
                <w:sz w:val="24"/>
                <w:szCs w:val="24"/>
                <w:lang w:eastAsia="zh-CN"/>
              </w:rPr>
              <w:t xml:space="preserve"> Zorginnovatie, lectoraat</w:t>
            </w:r>
            <w:r w:rsidR="004B0A5B" w:rsidRPr="50628590">
              <w:rPr>
                <w:rFonts w:eastAsiaTheme="minorEastAsia"/>
                <w:sz w:val="24"/>
                <w:szCs w:val="24"/>
                <w:lang w:eastAsia="zh-CN"/>
              </w:rPr>
              <w:t xml:space="preserve"> </w:t>
            </w:r>
            <w:r w:rsidR="003C10FD" w:rsidRPr="50628590">
              <w:rPr>
                <w:rFonts w:eastAsiaTheme="minorEastAsia"/>
                <w:sz w:val="24"/>
                <w:szCs w:val="24"/>
                <w:lang w:eastAsia="zh-CN"/>
              </w:rPr>
              <w:t>onder leiding van Katja van Vliet</w:t>
            </w:r>
            <w:r w:rsidR="6F98E37A" w:rsidRPr="50628590">
              <w:rPr>
                <w:rFonts w:eastAsiaTheme="minorEastAsia"/>
                <w:sz w:val="24"/>
                <w:szCs w:val="24"/>
                <w:lang w:eastAsia="zh-CN"/>
              </w:rPr>
              <w:t>,</w:t>
            </w:r>
          </w:p>
          <w:p w14:paraId="2B04121E" w14:textId="2DF88365" w:rsidR="002D773A" w:rsidRPr="00870E6A" w:rsidRDefault="6F98E37A" w:rsidP="50628590">
            <w:pPr>
              <w:rPr>
                <w:rFonts w:eastAsiaTheme="minorEastAsia"/>
                <w:sz w:val="24"/>
                <w:szCs w:val="24"/>
                <w:lang w:eastAsia="zh-CN"/>
              </w:rPr>
            </w:pPr>
            <w:r w:rsidRPr="50628590">
              <w:rPr>
                <w:rFonts w:eastAsiaTheme="minorEastAsia"/>
                <w:sz w:val="24"/>
                <w:szCs w:val="24"/>
                <w:lang w:eastAsia="zh-CN"/>
              </w:rPr>
              <w:t>d</w:t>
            </w:r>
            <w:r w:rsidR="004B0A5B" w:rsidRPr="50628590">
              <w:rPr>
                <w:rFonts w:eastAsiaTheme="minorEastAsia"/>
                <w:sz w:val="24"/>
                <w:szCs w:val="24"/>
                <w:lang w:eastAsia="zh-CN"/>
              </w:rPr>
              <w:t>oor</w:t>
            </w:r>
            <w:r w:rsidRPr="50628590">
              <w:rPr>
                <w:rFonts w:eastAsiaTheme="minorEastAsia"/>
                <w:sz w:val="24"/>
                <w:szCs w:val="24"/>
                <w:lang w:eastAsia="zh-CN"/>
              </w:rPr>
              <w:t xml:space="preserve"> </w:t>
            </w:r>
            <w:r w:rsidR="004B0A5B" w:rsidRPr="50628590">
              <w:rPr>
                <w:rFonts w:eastAsiaTheme="minorEastAsia"/>
                <w:sz w:val="24"/>
                <w:szCs w:val="24"/>
                <w:lang w:eastAsia="zh-CN"/>
              </w:rPr>
              <w:t>d</w:t>
            </w:r>
            <w:r w:rsidR="002D773A" w:rsidRPr="50628590">
              <w:rPr>
                <w:rFonts w:eastAsiaTheme="minorEastAsia"/>
                <w:sz w:val="24"/>
                <w:szCs w:val="24"/>
                <w:lang w:eastAsia="zh-CN"/>
              </w:rPr>
              <w:t>ocent</w:t>
            </w:r>
            <w:r w:rsidR="004B0A5B" w:rsidRPr="50628590">
              <w:rPr>
                <w:rFonts w:eastAsiaTheme="minorEastAsia"/>
                <w:sz w:val="24"/>
                <w:szCs w:val="24"/>
                <w:lang w:eastAsia="zh-CN"/>
              </w:rPr>
              <w:t>-</w:t>
            </w:r>
            <w:r w:rsidR="002D773A" w:rsidRPr="50628590">
              <w:rPr>
                <w:rFonts w:eastAsiaTheme="minorEastAsia"/>
                <w:sz w:val="24"/>
                <w:szCs w:val="24"/>
                <w:lang w:eastAsia="zh-CN"/>
              </w:rPr>
              <w:t>onderzoekers: Jacqueline Jumelet (en Janet Been)</w:t>
            </w:r>
          </w:p>
        </w:tc>
      </w:tr>
      <w:tr w:rsidR="00870E6A" w:rsidRPr="00870E6A" w14:paraId="3BC88A70" w14:textId="77777777" w:rsidTr="50628590">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0E090DAA" w14:textId="77777777" w:rsidR="00FA719D" w:rsidRDefault="00724C9A" w:rsidP="00FA719D">
            <w:pPr>
              <w:pStyle w:val="Lijstalinea"/>
              <w:numPr>
                <w:ilvl w:val="0"/>
                <w:numId w:val="1"/>
              </w:numPr>
              <w:rPr>
                <w:rFonts w:eastAsiaTheme="minorEastAsia"/>
                <w:sz w:val="24"/>
                <w:szCs w:val="24"/>
                <w:lang w:eastAsia="zh-CN"/>
              </w:rPr>
            </w:pPr>
            <w:r w:rsidRPr="00FA719D">
              <w:rPr>
                <w:rFonts w:eastAsiaTheme="minorEastAsia"/>
                <w:sz w:val="24"/>
                <w:szCs w:val="24"/>
                <w:lang w:eastAsia="zh-CN"/>
              </w:rPr>
              <w:t xml:space="preserve">Op werkdagen, bij voorkeur op afspraak. </w:t>
            </w:r>
          </w:p>
          <w:p w14:paraId="73299F4A" w14:textId="77777777" w:rsidR="00FA719D" w:rsidRDefault="009F05E1" w:rsidP="00FA719D">
            <w:pPr>
              <w:pStyle w:val="Lijstalinea"/>
              <w:numPr>
                <w:ilvl w:val="0"/>
                <w:numId w:val="1"/>
              </w:numPr>
              <w:rPr>
                <w:rFonts w:eastAsiaTheme="minorEastAsia"/>
                <w:sz w:val="24"/>
                <w:szCs w:val="24"/>
                <w:lang w:eastAsia="zh-CN"/>
              </w:rPr>
            </w:pPr>
            <w:r w:rsidRPr="00FA719D">
              <w:rPr>
                <w:rFonts w:eastAsiaTheme="minorEastAsia"/>
                <w:sz w:val="24"/>
                <w:szCs w:val="24"/>
                <w:lang w:eastAsia="zh-CN"/>
              </w:rPr>
              <w:t>Vooraf is een gesprek om het onderzoek toe te lichten.</w:t>
            </w:r>
          </w:p>
          <w:p w14:paraId="10756787" w14:textId="77777777" w:rsidR="00EB54F1" w:rsidRDefault="00601868" w:rsidP="00870E6A">
            <w:pPr>
              <w:pStyle w:val="Lijstalinea"/>
              <w:numPr>
                <w:ilvl w:val="0"/>
                <w:numId w:val="1"/>
              </w:numPr>
              <w:rPr>
                <w:rFonts w:eastAsiaTheme="minorEastAsia"/>
                <w:sz w:val="24"/>
                <w:szCs w:val="24"/>
                <w:lang w:eastAsia="zh-CN"/>
              </w:rPr>
            </w:pPr>
            <w:r w:rsidRPr="00FA719D">
              <w:rPr>
                <w:rFonts w:eastAsiaTheme="minorEastAsia"/>
                <w:sz w:val="24"/>
                <w:szCs w:val="24"/>
                <w:lang w:eastAsia="zh-CN"/>
              </w:rPr>
              <w:t>Maandelijkse afstemming</w:t>
            </w:r>
          </w:p>
          <w:p w14:paraId="526D0794" w14:textId="6BAE1556" w:rsidR="00870E6A" w:rsidRPr="00EB54F1" w:rsidRDefault="00FA719D" w:rsidP="00870E6A">
            <w:pPr>
              <w:pStyle w:val="Lijstalinea"/>
              <w:numPr>
                <w:ilvl w:val="0"/>
                <w:numId w:val="1"/>
              </w:numPr>
              <w:rPr>
                <w:rFonts w:eastAsiaTheme="minorEastAsia"/>
                <w:sz w:val="24"/>
                <w:szCs w:val="24"/>
                <w:lang w:eastAsia="zh-CN"/>
              </w:rPr>
            </w:pPr>
            <w:r w:rsidRPr="00EB54F1">
              <w:rPr>
                <w:rFonts w:eastAsiaTheme="minorEastAsia"/>
                <w:sz w:val="24"/>
                <w:szCs w:val="24"/>
                <w:lang w:eastAsia="zh-CN"/>
              </w:rPr>
              <w:t xml:space="preserve">Tussentijds beschikbaar voor vragen. </w:t>
            </w:r>
          </w:p>
        </w:tc>
      </w:tr>
      <w:tr w:rsidR="00870E6A" w:rsidRPr="00870E6A" w14:paraId="24A5BD28" w14:textId="77777777" w:rsidTr="50628590">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14B0E717" w:rsidR="00870E6A" w:rsidRPr="00870E6A" w:rsidRDefault="000458C7" w:rsidP="00870E6A">
            <w:pPr>
              <w:rPr>
                <w:rFonts w:eastAsiaTheme="minorEastAsia"/>
                <w:sz w:val="24"/>
                <w:szCs w:val="24"/>
                <w:lang w:eastAsia="zh-CN"/>
              </w:rPr>
            </w:pPr>
            <w:r>
              <w:rPr>
                <w:rFonts w:eastAsiaTheme="minorEastAsia"/>
                <w:sz w:val="24"/>
                <w:szCs w:val="24"/>
                <w:lang w:eastAsia="zh-CN"/>
              </w:rPr>
              <w:t xml:space="preserve">HBO-V. </w:t>
            </w:r>
            <w:r w:rsidR="00FE71FC">
              <w:rPr>
                <w:rFonts w:eastAsiaTheme="minorEastAsia"/>
                <w:sz w:val="24"/>
                <w:szCs w:val="24"/>
                <w:lang w:eastAsia="zh-CN"/>
              </w:rPr>
              <w:t>Max. 3 studenten</w:t>
            </w:r>
          </w:p>
          <w:p w14:paraId="4DF953CC" w14:textId="77777777" w:rsidR="00870E6A" w:rsidRPr="00870E6A" w:rsidRDefault="00870E6A" w:rsidP="00870E6A">
            <w:pPr>
              <w:rPr>
                <w:rFonts w:eastAsiaTheme="minorEastAsia"/>
                <w:sz w:val="24"/>
                <w:szCs w:val="24"/>
                <w:lang w:eastAsia="zh-CN"/>
              </w:rPr>
            </w:pPr>
          </w:p>
          <w:p w14:paraId="7110980A" w14:textId="77777777" w:rsidR="00870E6A" w:rsidRPr="00870E6A" w:rsidRDefault="00870E6A" w:rsidP="00870E6A">
            <w:pPr>
              <w:rPr>
                <w:rFonts w:eastAsiaTheme="minorEastAsia"/>
                <w:sz w:val="24"/>
                <w:szCs w:val="24"/>
                <w:lang w:eastAsia="zh-CN"/>
              </w:rPr>
            </w:pPr>
          </w:p>
        </w:tc>
      </w:tr>
      <w:tr w:rsidR="00870E6A" w:rsidRPr="00FE71FC" w14:paraId="0B8ADA04" w14:textId="77777777" w:rsidTr="50628590">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0CF14B6" w14:textId="77777777" w:rsidR="00F804F1" w:rsidRDefault="00BA7358" w:rsidP="00870E6A">
            <w:r>
              <w:t>Een gesprek</w:t>
            </w:r>
            <w:r w:rsidR="00A91575">
              <w:t xml:space="preserve"> over</w:t>
            </w:r>
            <w:r>
              <w:t xml:space="preserve"> </w:t>
            </w:r>
            <w:r w:rsidR="00A91575">
              <w:t xml:space="preserve">en demonstratie van de CRDL </w:t>
            </w:r>
            <w:r w:rsidR="00F804F1">
              <w:t xml:space="preserve">is een mogelijkheid als start van het onderzoek. </w:t>
            </w:r>
          </w:p>
          <w:p w14:paraId="30C19CC2" w14:textId="77777777" w:rsidR="00F804F1" w:rsidRDefault="00F804F1" w:rsidP="00870E6A"/>
          <w:p w14:paraId="76BB4F08" w14:textId="0EA797B8" w:rsidR="00435DA2" w:rsidRPr="00B31E24" w:rsidRDefault="00FE71FC" w:rsidP="00870E6A">
            <w:pPr>
              <w:rPr>
                <w:sz w:val="24"/>
                <w:szCs w:val="24"/>
              </w:rPr>
            </w:pPr>
            <w:r w:rsidRPr="00B31E24">
              <w:rPr>
                <w:sz w:val="24"/>
                <w:szCs w:val="24"/>
              </w:rPr>
              <w:t xml:space="preserve">Zie voor meer informatie over de CRDL: </w:t>
            </w:r>
          </w:p>
          <w:p w14:paraId="2CD28133" w14:textId="49EF2716" w:rsidR="00870E6A" w:rsidRPr="00B31E24" w:rsidRDefault="00430536" w:rsidP="00870E6A">
            <w:pPr>
              <w:rPr>
                <w:sz w:val="24"/>
                <w:szCs w:val="24"/>
              </w:rPr>
            </w:pPr>
            <w:hyperlink r:id="rId11" w:history="1">
              <w:r w:rsidR="00A41C4F" w:rsidRPr="00B31E24">
                <w:rPr>
                  <w:rStyle w:val="Hyperlink"/>
                  <w:color w:val="auto"/>
                  <w:sz w:val="24"/>
                  <w:szCs w:val="24"/>
                </w:rPr>
                <w:t>08-10_icthealth_nr2-2020.pdf</w:t>
              </w:r>
            </w:hyperlink>
          </w:p>
          <w:p w14:paraId="1AF05097" w14:textId="77777777" w:rsidR="00435DA2" w:rsidRPr="00B31E24" w:rsidRDefault="001F6A16" w:rsidP="00870E6A">
            <w:pPr>
              <w:rPr>
                <w:rFonts w:eastAsiaTheme="minorEastAsia"/>
                <w:sz w:val="24"/>
                <w:szCs w:val="24"/>
                <w:lang w:eastAsia="zh-CN"/>
              </w:rPr>
            </w:pPr>
            <w:r w:rsidRPr="00B31E24">
              <w:rPr>
                <w:rFonts w:eastAsiaTheme="minorEastAsia"/>
                <w:sz w:val="24"/>
                <w:szCs w:val="24"/>
                <w:lang w:eastAsia="zh-CN"/>
              </w:rPr>
              <w:t xml:space="preserve">En een voorbeeld van het gebruik: </w:t>
            </w:r>
          </w:p>
          <w:p w14:paraId="266AF237" w14:textId="275FA2AB" w:rsidR="00F11D24" w:rsidRPr="00B31E24" w:rsidRDefault="00430536" w:rsidP="00870E6A">
            <w:pPr>
              <w:rPr>
                <w:sz w:val="24"/>
                <w:szCs w:val="24"/>
                <w:lang w:val="en-US"/>
              </w:rPr>
            </w:pPr>
            <w:hyperlink r:id="rId12" w:history="1">
              <w:r w:rsidR="001F6A16" w:rsidRPr="00B31E24">
                <w:rPr>
                  <w:rStyle w:val="Hyperlink"/>
                  <w:color w:val="auto"/>
                  <w:sz w:val="24"/>
                  <w:szCs w:val="24"/>
                  <w:lang w:val="en-US"/>
                </w:rPr>
                <w:t xml:space="preserve">Melody of </w:t>
              </w:r>
              <w:proofErr w:type="spellStart"/>
              <w:r w:rsidR="001F6A16" w:rsidRPr="00B31E24">
                <w:rPr>
                  <w:rStyle w:val="Hyperlink"/>
                  <w:color w:val="auto"/>
                  <w:sz w:val="24"/>
                  <w:szCs w:val="24"/>
                  <w:lang w:val="en-US"/>
                </w:rPr>
                <w:t>Touch_Crdl</w:t>
              </w:r>
              <w:proofErr w:type="spellEnd"/>
              <w:r w:rsidR="001F6A16" w:rsidRPr="00B31E24">
                <w:rPr>
                  <w:rStyle w:val="Hyperlink"/>
                  <w:color w:val="auto"/>
                  <w:sz w:val="24"/>
                  <w:szCs w:val="24"/>
                  <w:lang w:val="en-US"/>
                </w:rPr>
                <w:t xml:space="preserve"> on Vimeo</w:t>
              </w:r>
            </w:hyperlink>
          </w:p>
          <w:p w14:paraId="2B11E4BB" w14:textId="77777777" w:rsidR="00F2702E" w:rsidRPr="00B31E24" w:rsidRDefault="00F2702E" w:rsidP="00870E6A">
            <w:pPr>
              <w:rPr>
                <w:rFonts w:eastAsiaTheme="minorEastAsia"/>
                <w:sz w:val="24"/>
                <w:szCs w:val="24"/>
                <w:lang w:eastAsia="zh-CN"/>
              </w:rPr>
            </w:pPr>
            <w:r w:rsidRPr="00B31E24">
              <w:rPr>
                <w:rFonts w:eastAsiaTheme="minorEastAsia"/>
                <w:sz w:val="24"/>
                <w:szCs w:val="24"/>
                <w:lang w:eastAsia="zh-CN"/>
              </w:rPr>
              <w:t xml:space="preserve">En </w:t>
            </w:r>
            <w:r w:rsidR="00435DA2" w:rsidRPr="00B31E24">
              <w:rPr>
                <w:rFonts w:eastAsiaTheme="minorEastAsia"/>
                <w:sz w:val="24"/>
                <w:szCs w:val="24"/>
                <w:lang w:eastAsia="zh-CN"/>
              </w:rPr>
              <w:t>enkele artikelen over uitgevoerd onderzoek:</w:t>
            </w:r>
          </w:p>
          <w:p w14:paraId="4E457576" w14:textId="77777777" w:rsidR="00435DA2" w:rsidRPr="00B31E24" w:rsidRDefault="00430536" w:rsidP="00870E6A">
            <w:pPr>
              <w:rPr>
                <w:sz w:val="24"/>
                <w:szCs w:val="24"/>
              </w:rPr>
            </w:pPr>
            <w:hyperlink r:id="rId13" w:history="1">
              <w:r w:rsidR="00435DA2" w:rsidRPr="00B31E24">
                <w:rPr>
                  <w:rStyle w:val="Hyperlink"/>
                  <w:color w:val="auto"/>
                  <w:sz w:val="24"/>
                  <w:szCs w:val="24"/>
                </w:rPr>
                <w:t>CRDL voor ouderen met dementie (verenso.nl)</w:t>
              </w:r>
            </w:hyperlink>
          </w:p>
          <w:p w14:paraId="592214F5" w14:textId="456E4308" w:rsidR="00C10975" w:rsidRPr="00FE71FC" w:rsidRDefault="00430536" w:rsidP="00870E6A">
            <w:pPr>
              <w:rPr>
                <w:rFonts w:eastAsiaTheme="minorEastAsia"/>
                <w:sz w:val="24"/>
                <w:szCs w:val="24"/>
                <w:lang w:eastAsia="zh-CN"/>
              </w:rPr>
            </w:pPr>
            <w:hyperlink r:id="rId14" w:history="1">
              <w:r w:rsidR="00C10975" w:rsidRPr="00B31E24">
                <w:rPr>
                  <w:rStyle w:val="Hyperlink"/>
                  <w:color w:val="auto"/>
                  <w:sz w:val="24"/>
                  <w:szCs w:val="24"/>
                </w:rPr>
                <w:t>file_2751bf7b-94dc-455d-b6f8-ab81df2f06bc_Muzikale-aanraking-in-het-hier-en-nu-Afstudeeronderzoek-Kimberley-Janssen-Bouwmeester.pdf</w:t>
              </w:r>
            </w:hyperlink>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D0808"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C363AD6"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55075D70" w14:textId="77777777"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4D0808" w:rsidRDefault="00430536"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553"/>
    <w:multiLevelType w:val="hybridMultilevel"/>
    <w:tmpl w:val="190C3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8011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42A75"/>
    <w:rsid w:val="000458C7"/>
    <w:rsid w:val="000821FF"/>
    <w:rsid w:val="00083CA2"/>
    <w:rsid w:val="00091425"/>
    <w:rsid w:val="000A26D1"/>
    <w:rsid w:val="000D70E6"/>
    <w:rsid w:val="000E7881"/>
    <w:rsid w:val="00116FC7"/>
    <w:rsid w:val="0014003E"/>
    <w:rsid w:val="00181F88"/>
    <w:rsid w:val="001B792B"/>
    <w:rsid w:val="001D58CC"/>
    <w:rsid w:val="001D7E70"/>
    <w:rsid w:val="001F6A16"/>
    <w:rsid w:val="00200064"/>
    <w:rsid w:val="00236F60"/>
    <w:rsid w:val="00262576"/>
    <w:rsid w:val="002A3155"/>
    <w:rsid w:val="002C1AA9"/>
    <w:rsid w:val="002D773A"/>
    <w:rsid w:val="002E29CB"/>
    <w:rsid w:val="00303072"/>
    <w:rsid w:val="0033073A"/>
    <w:rsid w:val="0037472B"/>
    <w:rsid w:val="003C10FD"/>
    <w:rsid w:val="003C18FE"/>
    <w:rsid w:val="003E1282"/>
    <w:rsid w:val="004129A4"/>
    <w:rsid w:val="00430536"/>
    <w:rsid w:val="004312BA"/>
    <w:rsid w:val="00435C5F"/>
    <w:rsid w:val="00435DA2"/>
    <w:rsid w:val="00473898"/>
    <w:rsid w:val="00475445"/>
    <w:rsid w:val="004A0603"/>
    <w:rsid w:val="004B0A5B"/>
    <w:rsid w:val="005120C5"/>
    <w:rsid w:val="00564B8C"/>
    <w:rsid w:val="005B14C9"/>
    <w:rsid w:val="005C2569"/>
    <w:rsid w:val="005D42F4"/>
    <w:rsid w:val="005F45EE"/>
    <w:rsid w:val="00601868"/>
    <w:rsid w:val="00602B6E"/>
    <w:rsid w:val="006763A3"/>
    <w:rsid w:val="006B587C"/>
    <w:rsid w:val="006E729A"/>
    <w:rsid w:val="007054D5"/>
    <w:rsid w:val="00724C9A"/>
    <w:rsid w:val="00822086"/>
    <w:rsid w:val="00825BFB"/>
    <w:rsid w:val="00870E6A"/>
    <w:rsid w:val="00883B1B"/>
    <w:rsid w:val="008A3FE3"/>
    <w:rsid w:val="008B3AC4"/>
    <w:rsid w:val="008C18AB"/>
    <w:rsid w:val="008C24C4"/>
    <w:rsid w:val="008D3624"/>
    <w:rsid w:val="00915B0F"/>
    <w:rsid w:val="009201CD"/>
    <w:rsid w:val="00937DA6"/>
    <w:rsid w:val="009C3651"/>
    <w:rsid w:val="009C42DF"/>
    <w:rsid w:val="009F05E1"/>
    <w:rsid w:val="009F5F01"/>
    <w:rsid w:val="00A41C4F"/>
    <w:rsid w:val="00A76EC9"/>
    <w:rsid w:val="00A91575"/>
    <w:rsid w:val="00A97974"/>
    <w:rsid w:val="00AD569B"/>
    <w:rsid w:val="00AE2393"/>
    <w:rsid w:val="00AE7AA7"/>
    <w:rsid w:val="00B31E24"/>
    <w:rsid w:val="00B43F99"/>
    <w:rsid w:val="00B45B30"/>
    <w:rsid w:val="00BA7358"/>
    <w:rsid w:val="00BC2E49"/>
    <w:rsid w:val="00C10975"/>
    <w:rsid w:val="00C160EC"/>
    <w:rsid w:val="00C844F8"/>
    <w:rsid w:val="00CC2537"/>
    <w:rsid w:val="00CC2FE3"/>
    <w:rsid w:val="00CE1229"/>
    <w:rsid w:val="00DA2E2C"/>
    <w:rsid w:val="00DE1E96"/>
    <w:rsid w:val="00E01998"/>
    <w:rsid w:val="00E346AD"/>
    <w:rsid w:val="00E40284"/>
    <w:rsid w:val="00E45634"/>
    <w:rsid w:val="00E526EF"/>
    <w:rsid w:val="00E6338D"/>
    <w:rsid w:val="00E63AC2"/>
    <w:rsid w:val="00EB54F1"/>
    <w:rsid w:val="00F11D24"/>
    <w:rsid w:val="00F17CE7"/>
    <w:rsid w:val="00F2702E"/>
    <w:rsid w:val="00F306C7"/>
    <w:rsid w:val="00F36A43"/>
    <w:rsid w:val="00F74C75"/>
    <w:rsid w:val="00F804F1"/>
    <w:rsid w:val="00F942D0"/>
    <w:rsid w:val="00FA719D"/>
    <w:rsid w:val="00FC0038"/>
    <w:rsid w:val="00FE71FC"/>
    <w:rsid w:val="00FF5AD4"/>
    <w:rsid w:val="03CAF7BD"/>
    <w:rsid w:val="04C314E1"/>
    <w:rsid w:val="0FC71AA8"/>
    <w:rsid w:val="167CF692"/>
    <w:rsid w:val="1818C6F3"/>
    <w:rsid w:val="189DE6CE"/>
    <w:rsid w:val="1F5AB587"/>
    <w:rsid w:val="27271A8C"/>
    <w:rsid w:val="30B65F7C"/>
    <w:rsid w:val="376AB05F"/>
    <w:rsid w:val="3783D8BC"/>
    <w:rsid w:val="38310149"/>
    <w:rsid w:val="3902A854"/>
    <w:rsid w:val="3AB7AA0B"/>
    <w:rsid w:val="40D2E5C5"/>
    <w:rsid w:val="4526128B"/>
    <w:rsid w:val="48524130"/>
    <w:rsid w:val="4B5CC1E9"/>
    <w:rsid w:val="4D673B15"/>
    <w:rsid w:val="50628590"/>
    <w:rsid w:val="5160D417"/>
    <w:rsid w:val="5B653772"/>
    <w:rsid w:val="5B6A866B"/>
    <w:rsid w:val="5D0656CC"/>
    <w:rsid w:val="5EA2272D"/>
    <w:rsid w:val="6AE899D7"/>
    <w:rsid w:val="6D24681C"/>
    <w:rsid w:val="6EFEE55D"/>
    <w:rsid w:val="6F98E37A"/>
    <w:rsid w:val="761BC556"/>
    <w:rsid w:val="7FC325A0"/>
    <w:rsid w:val="7FEFA3B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semiHidden/>
    <w:unhideWhenUsed/>
    <w:rsid w:val="00A41C4F"/>
    <w:rPr>
      <w:color w:val="0000FF"/>
      <w:u w:val="single"/>
    </w:rPr>
  </w:style>
  <w:style w:type="character" w:styleId="GevolgdeHyperlink">
    <w:name w:val="FollowedHyperlink"/>
    <w:basedOn w:val="Standaardalinea-lettertype"/>
    <w:uiPriority w:val="99"/>
    <w:semiHidden/>
    <w:unhideWhenUsed/>
    <w:rsid w:val="00A41C4F"/>
    <w:rPr>
      <w:color w:val="800080" w:themeColor="followedHyperlink"/>
      <w:u w:val="single"/>
    </w:rPr>
  </w:style>
  <w:style w:type="paragraph" w:styleId="Lijstalinea">
    <w:name w:val="List Paragraph"/>
    <w:basedOn w:val="Standaard"/>
    <w:uiPriority w:val="34"/>
    <w:qFormat/>
    <w:rsid w:val="00FA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enso.nl/magazine-april-2020/no-2-april-2020/praktijk/crdl-voor-ouderen-met-demen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7685648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umJM/AppData/Local/Temp/7zO0E233438/08-10_icthealth_nr2-202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umJM/Downloads/file_2751bf7b-94dc-455d-b6f8-ab81df2f06bc_Muzikale-aanraking-in-het-hier-en-nu-Afstudeeronderzoek-Kimberley-Janssen-Bouwmee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c652bb-a238-4974-8e81-056202204275" xsi:nil="true"/>
    <lcf76f155ced4ddcb4097134ff3c332f xmlns="c5d09e41-79b2-45c2-b82b-bb35bc87f373">
      <Terms xmlns="http://schemas.microsoft.com/office/infopath/2007/PartnerControls"/>
    </lcf76f155ced4ddcb4097134ff3c332f>
    <SharedWithUsers xmlns="cec652bb-a238-4974-8e81-056202204275">
      <UserInfo>
        <DisplayName>Vliet, K.P. van (Katja)</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410BCCC7FFF4A87DF272DB0E9D1DF" ma:contentTypeVersion="16" ma:contentTypeDescription="Een nieuw document maken." ma:contentTypeScope="" ma:versionID="e96ccc95057bc825997d8ad9817eff6d">
  <xsd:schema xmlns:xsd="http://www.w3.org/2001/XMLSchema" xmlns:xs="http://www.w3.org/2001/XMLSchema" xmlns:p="http://schemas.microsoft.com/office/2006/metadata/properties" xmlns:ns2="c5d09e41-79b2-45c2-b82b-bb35bc87f373" xmlns:ns3="cec652bb-a238-4974-8e81-056202204275" targetNamespace="http://schemas.microsoft.com/office/2006/metadata/properties" ma:root="true" ma:fieldsID="64836f2f9abeb83fa72a09edeea7c376" ns2:_="" ns3:_="">
    <xsd:import namespace="c5d09e41-79b2-45c2-b82b-bb35bc87f373"/>
    <xsd:import namespace="cec652bb-a238-4974-8e81-056202204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09e41-79b2-45c2-b82b-bb35bc87f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652bb-a238-4974-8e81-05620220427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0eb4500-8eae-49b4-99c5-e9c18229b21e}" ma:internalName="TaxCatchAll" ma:showField="CatchAllData" ma:web="cec652bb-a238-4974-8e81-056202204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817-F96A-4404-B5D3-2650F5306A27}">
  <ds:schemaRefs>
    <ds:schemaRef ds:uri="http://schemas.microsoft.com/sharepoint/v3/contenttype/forms"/>
  </ds:schemaRefs>
</ds:datastoreItem>
</file>

<file path=customXml/itemProps2.xml><?xml version="1.0" encoding="utf-8"?>
<ds:datastoreItem xmlns:ds="http://schemas.openxmlformats.org/officeDocument/2006/customXml" ds:itemID="{0ABB38E7-E418-4E08-9BD0-E9A203848199}">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c5d09e41-79b2-45c2-b82b-bb35bc87f373"/>
    <ds:schemaRef ds:uri="http://schemas.microsoft.com/office/infopath/2007/PartnerControls"/>
    <ds:schemaRef ds:uri="cec652bb-a238-4974-8e81-056202204275"/>
    <ds:schemaRef ds:uri="http://schemas.microsoft.com/office/2006/metadata/properties"/>
  </ds:schemaRefs>
</ds:datastoreItem>
</file>

<file path=customXml/itemProps3.xml><?xml version="1.0" encoding="utf-8"?>
<ds:datastoreItem xmlns:ds="http://schemas.openxmlformats.org/officeDocument/2006/customXml" ds:itemID="{E36451D6-6D6D-436B-A9E0-2A8BE861B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09e41-79b2-45c2-b82b-bb35bc87f373"/>
    <ds:schemaRef ds:uri="cec652bb-a238-4974-8e81-05620220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5221</Characters>
  <Application>Microsoft Office Word</Application>
  <DocSecurity>4</DocSecurity>
  <Lines>227</Lines>
  <Paragraphs>95</Paragraphs>
  <ScaleCrop>false</ScaleCrop>
  <Company>Hogeschool Rotterdam</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2023-06-27T12:35:00Z</dcterms:created>
  <dcterms:modified xsi:type="dcterms:W3CDTF">2023-06-27T12:35:00Z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0x0101000B9410BCCC7FFF4A87DF272DB0E9D1DF</vt:lpwstr>
  </property>
  <property fmtid="{D5CDD505-2E9C-101B-9397-08002B2CF9AE}" pid="3" name="MediaServiceImageTags">
    <vt:lpwstr/>
  </property>
  <property fmtid="{D5CDD505-2E9C-101B-9397-08002B2CF9AE}" pid="4" name="GrammarlyDocumentId">
    <vt:lpwstr>64e676232ac522060fd228c061a097e436713e25f6023909705b3b193620fa8a</vt:lpwstr>
  </property>
</Properties>
</file>